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302B" w14:textId="30B8A8FA" w:rsidR="003E3E90" w:rsidRPr="004D45AE" w:rsidRDefault="004135A0" w:rsidP="003E3E90">
      <w:r>
        <w:rPr>
          <w:noProof/>
        </w:rPr>
        <w:drawing>
          <wp:inline distT="0" distB="0" distL="0" distR="0" wp14:anchorId="37375E48" wp14:editId="6228B35D">
            <wp:extent cx="2724150" cy="104507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 &amp; TOUCHED UP (ORIGINAL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4981" w14:textId="77777777" w:rsidR="00235BB3" w:rsidRDefault="00235BB3" w:rsidP="004135A0">
      <w:pPr>
        <w:spacing w:after="0" w:line="240" w:lineRule="auto"/>
        <w:rPr>
          <w:b/>
          <w:sz w:val="40"/>
          <w:szCs w:val="40"/>
        </w:rPr>
      </w:pPr>
    </w:p>
    <w:p w14:paraId="4602AB9A" w14:textId="6D8EFCD3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>Weston County Health Services</w:t>
      </w:r>
    </w:p>
    <w:p w14:paraId="6F7E183F" w14:textId="2ECE557F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 xml:space="preserve">Special Board of Trustees </w:t>
      </w:r>
      <w:r w:rsidR="00235BB3">
        <w:rPr>
          <w:b/>
          <w:sz w:val="40"/>
          <w:szCs w:val="40"/>
        </w:rPr>
        <w:t xml:space="preserve">Special </w:t>
      </w:r>
      <w:r w:rsidRPr="00235BB3">
        <w:rPr>
          <w:b/>
          <w:sz w:val="40"/>
          <w:szCs w:val="40"/>
        </w:rPr>
        <w:t>Meeting</w:t>
      </w:r>
    </w:p>
    <w:p w14:paraId="537518E7" w14:textId="77777777" w:rsidR="003E3E90" w:rsidRDefault="003E3E90" w:rsidP="003E3E90">
      <w:pPr>
        <w:spacing w:after="0" w:line="240" w:lineRule="auto"/>
        <w:jc w:val="center"/>
        <w:rPr>
          <w:b/>
          <w:sz w:val="24"/>
          <w:szCs w:val="24"/>
        </w:rPr>
      </w:pPr>
      <w:r w:rsidRPr="00235BB3">
        <w:rPr>
          <w:b/>
          <w:sz w:val="40"/>
          <w:szCs w:val="40"/>
        </w:rPr>
        <w:t>Weston County Health Services Boardroom</w:t>
      </w:r>
    </w:p>
    <w:p w14:paraId="4E494509" w14:textId="6AC2B05C" w:rsidR="003E3E90" w:rsidRPr="00235BB3" w:rsidRDefault="000B3AEE" w:rsidP="003E3E9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 1</w:t>
      </w:r>
      <w:r w:rsidR="00240F9F">
        <w:rPr>
          <w:b/>
          <w:sz w:val="40"/>
          <w:szCs w:val="40"/>
        </w:rPr>
        <w:t>9</w:t>
      </w:r>
      <w:r w:rsidR="00961C6F">
        <w:rPr>
          <w:b/>
          <w:sz w:val="40"/>
          <w:szCs w:val="40"/>
        </w:rPr>
        <w:t xml:space="preserve">, 2023 at </w:t>
      </w:r>
      <w:r w:rsidR="00E574F0">
        <w:rPr>
          <w:b/>
          <w:sz w:val="40"/>
          <w:szCs w:val="40"/>
        </w:rPr>
        <w:t>1</w:t>
      </w:r>
      <w:r w:rsidR="00961C6F">
        <w:rPr>
          <w:b/>
          <w:sz w:val="40"/>
          <w:szCs w:val="40"/>
        </w:rPr>
        <w:t>:00 pm</w:t>
      </w:r>
    </w:p>
    <w:p w14:paraId="6BEA526B" w14:textId="77777777" w:rsidR="003E3E90" w:rsidRDefault="003E3E90" w:rsidP="003E3E90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68BF25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MISSION:  WCHS is a rural healthcare provider of accessible, quality, and compassionate care.</w:t>
      </w:r>
    </w:p>
    <w:p w14:paraId="2879B40D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D26BF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VISION:  To provide quality healthcare in a caring environment to improve the health of our community.</w:t>
      </w:r>
    </w:p>
    <w:p w14:paraId="0DC446EE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1CE43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D17DEE" w14:textId="2E0896C3" w:rsidR="00235BB3" w:rsidRDefault="003E3E90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Call to Order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1AB2A3DA" w14:textId="32CFC551" w:rsidR="003E3E90" w:rsidRPr="00235BB3" w:rsidRDefault="003E3E90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E7DAE" w14:textId="2D151B0C" w:rsidR="00235BB3" w:rsidRPr="00D449C7" w:rsidRDefault="00235BB3" w:rsidP="00D4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Quorum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Jamie Farnsworth</w:t>
      </w:r>
    </w:p>
    <w:p w14:paraId="583249A4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673D9378" w14:textId="22254547" w:rsidR="00235BB3" w:rsidRDefault="00961C6F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0ADF7BAE" w14:textId="0979CBBF" w:rsidR="004455C6" w:rsidRDefault="004455C6" w:rsidP="004455C6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08A178F" w14:textId="6849140C" w:rsidR="004455C6" w:rsidRDefault="000B3AEE" w:rsidP="004455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Interview Public Officer for open position</w:t>
      </w:r>
    </w:p>
    <w:p w14:paraId="5FD5DB6A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57E2211A" w14:textId="66AC5358" w:rsidR="00235BB3" w:rsidRPr="00235BB3" w:rsidRDefault="00235BB3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Adjourn</w:t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3A64E59A" w14:textId="2A4F6B1E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CD302B" w14:textId="77777777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2337213" w14:textId="77777777" w:rsidR="003E3E90" w:rsidRDefault="003E3E90"/>
    <w:sectPr w:rsidR="003E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0C1"/>
    <w:multiLevelType w:val="hybridMultilevel"/>
    <w:tmpl w:val="58C263C0"/>
    <w:lvl w:ilvl="0" w:tplc="4A52B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34ED5"/>
    <w:multiLevelType w:val="hybridMultilevel"/>
    <w:tmpl w:val="9A7874DC"/>
    <w:lvl w:ilvl="0" w:tplc="B79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4738">
    <w:abstractNumId w:val="1"/>
  </w:num>
  <w:num w:numId="2" w16cid:durableId="20257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0"/>
    <w:rsid w:val="000B3AEE"/>
    <w:rsid w:val="00235BB3"/>
    <w:rsid w:val="00240F9F"/>
    <w:rsid w:val="00300D3D"/>
    <w:rsid w:val="003E3E90"/>
    <w:rsid w:val="004135A0"/>
    <w:rsid w:val="004455C6"/>
    <w:rsid w:val="00961C6F"/>
    <w:rsid w:val="00C735FA"/>
    <w:rsid w:val="00C73D4A"/>
    <w:rsid w:val="00D449C7"/>
    <w:rsid w:val="00E574F0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8776"/>
  <w15:docId w15:val="{B09DCF03-A566-4D7C-BF84-1F52D7D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Pisciotti</dc:creator>
  <cp:lastModifiedBy>Denice Pisciotti</cp:lastModifiedBy>
  <cp:revision>5</cp:revision>
  <cp:lastPrinted>2023-04-13T14:12:00Z</cp:lastPrinted>
  <dcterms:created xsi:type="dcterms:W3CDTF">2023-04-13T14:11:00Z</dcterms:created>
  <dcterms:modified xsi:type="dcterms:W3CDTF">2023-04-19T18:46:00Z</dcterms:modified>
</cp:coreProperties>
</file>